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5E" w:rsidRPr="002F4DEF" w:rsidRDefault="00EA690F" w:rsidP="002F4DE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Работа с</w:t>
      </w:r>
      <w:r w:rsidR="0009199F" w:rsidRPr="002F4DEF">
        <w:rPr>
          <w:sz w:val="28"/>
          <w:szCs w:val="28"/>
        </w:rPr>
        <w:t xml:space="preserve"> поток</w:t>
      </w:r>
      <w:r>
        <w:rPr>
          <w:sz w:val="28"/>
          <w:szCs w:val="28"/>
        </w:rPr>
        <w:t>ами</w:t>
      </w:r>
      <w:r w:rsidR="0009199F" w:rsidRPr="002F4D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9199F" w:rsidRPr="002F4DEF">
        <w:rPr>
          <w:sz w:val="28"/>
          <w:szCs w:val="28"/>
        </w:rPr>
        <w:t xml:space="preserve"> АИСУ «Параграф»</w:t>
      </w:r>
    </w:p>
    <w:p w:rsidR="0009199F" w:rsidRDefault="003F6E2A" w:rsidP="003F6E2A">
      <w:pPr>
        <w:spacing w:after="120"/>
        <w:ind w:firstLine="709"/>
        <w:jc w:val="both"/>
      </w:pPr>
      <w:r>
        <w:t xml:space="preserve">Для изучения </w:t>
      </w:r>
      <w:r w:rsidR="00EA690F">
        <w:t>некоторых предметов учебного плана,</w:t>
      </w:r>
      <w:r w:rsidR="0009199F">
        <w:t xml:space="preserve"> </w:t>
      </w:r>
      <w:r>
        <w:t xml:space="preserve">учащихся </w:t>
      </w:r>
      <w:r w:rsidR="0009199F">
        <w:t>объединя</w:t>
      </w:r>
      <w:r>
        <w:t>ют</w:t>
      </w:r>
      <w:r w:rsidR="0009199F">
        <w:t xml:space="preserve"> в потоки.</w:t>
      </w:r>
      <w:r w:rsidR="0009199F" w:rsidRPr="0009199F">
        <w:t xml:space="preserve"> </w:t>
      </w:r>
      <w:r w:rsidR="0009199F">
        <w:t>Поток - группа учащихся из разных классов одной параллели. Предполагается, что в поток объединяют учащихся, которые осваивают образовательную программу по одному учебному плану, хотя программно и не запрещено объединять учащихся, которые занимаются по разным учебным планам.</w:t>
      </w:r>
    </w:p>
    <w:p w:rsidR="000418E9" w:rsidRDefault="0009199F">
      <w:r>
        <w:t>Для создания потоков необходимо:</w:t>
      </w:r>
    </w:p>
    <w:p w:rsidR="0009199F" w:rsidRDefault="0009199F" w:rsidP="0009199F">
      <w:pPr>
        <w:pStyle w:val="aa"/>
        <w:numPr>
          <w:ilvl w:val="0"/>
          <w:numId w:val="4"/>
        </w:numPr>
      </w:pPr>
      <w:r>
        <w:t>В приложении «ОП и УП» выделить в учебном плане этап, учащиеся которого объединяются в потоки.</w:t>
      </w:r>
    </w:p>
    <w:p w:rsidR="0009199F" w:rsidRDefault="00EA690F" w:rsidP="000919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1283" cy="1512729"/>
            <wp:effectExtent l="19050" t="19050" r="27517" b="11271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283" cy="15127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199F" w:rsidRDefault="0009199F" w:rsidP="00553F64">
      <w:pPr>
        <w:pStyle w:val="aa"/>
      </w:pPr>
      <w:r>
        <w:t>Выполнить щелчок на командную кнопку «Группы учебного плана»</w:t>
      </w:r>
      <w:r w:rsidR="009061E8">
        <w:t>,</w:t>
      </w:r>
      <w:r>
        <w:t xml:space="preserve"> при этом откроется одноименное окно.</w:t>
      </w:r>
    </w:p>
    <w:p w:rsidR="0009199F" w:rsidRDefault="00EA690F" w:rsidP="000919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41800" cy="3128434"/>
            <wp:effectExtent l="1905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248" t="7447" r="5775" b="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2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48" w:rsidRDefault="00553F64" w:rsidP="00916D48">
      <w:pPr>
        <w:pStyle w:val="aa"/>
        <w:numPr>
          <w:ilvl w:val="0"/>
          <w:numId w:val="4"/>
        </w:numPr>
      </w:pPr>
      <w:r>
        <w:t xml:space="preserve">В окне «Группы учебного плана» выбрать команду «Добавить» - «Потоки» и во всплывающем списке – предмет. Доступны для выбора только предметы из выбранного учебного плана, по которым указана нагрузка. </w:t>
      </w:r>
      <w:r w:rsidR="00916D48">
        <w:t>После этого в окне «Группы учебного плана» появляется новый объект</w:t>
      </w:r>
      <w:r w:rsidR="009061E8">
        <w:t xml:space="preserve">, например, </w:t>
      </w:r>
      <w:r w:rsidR="00916D48">
        <w:t xml:space="preserve">Потоки </w:t>
      </w:r>
      <w:r w:rsidR="00CC0014">
        <w:t>«</w:t>
      </w:r>
      <w:r>
        <w:t>Английский</w:t>
      </w:r>
      <w:r w:rsidR="00CC0014">
        <w:t xml:space="preserve"> язык».</w:t>
      </w:r>
    </w:p>
    <w:p w:rsidR="00916D48" w:rsidRDefault="004451A7" w:rsidP="00916D4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18517" cy="3110517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597" t="4595" r="5240" b="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722" cy="311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48" w:rsidRDefault="00553F64" w:rsidP="007439DE">
      <w:pPr>
        <w:pStyle w:val="aa"/>
        <w:numPr>
          <w:ilvl w:val="0"/>
          <w:numId w:val="4"/>
        </w:numPr>
      </w:pPr>
      <w:r>
        <w:t xml:space="preserve">Далее, выделив этот объект </w:t>
      </w:r>
      <w:r w:rsidR="007439DE">
        <w:t>(</w:t>
      </w:r>
      <w:r>
        <w:t>например, Потоки «Английский</w:t>
      </w:r>
      <w:r w:rsidR="007439DE">
        <w:t xml:space="preserve"> язык»), </w:t>
      </w:r>
      <w:r>
        <w:t xml:space="preserve">выберите команду «Добавить» - «Поток» </w:t>
      </w:r>
      <w:r w:rsidR="00916D48">
        <w:t>и в появившемся окне введите наименование потока, например</w:t>
      </w:r>
      <w:r w:rsidR="009061E8">
        <w:t xml:space="preserve">, </w:t>
      </w:r>
      <w:r w:rsidR="00916D48">
        <w:t>«</w:t>
      </w:r>
      <w:r>
        <w:t>7а 1</w:t>
      </w:r>
      <w:r w:rsidR="00916D48">
        <w:t>»</w:t>
      </w:r>
    </w:p>
    <w:p w:rsidR="00916D48" w:rsidRDefault="00CC0014" w:rsidP="004451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09433" cy="897762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621" cy="89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D48" w:rsidRDefault="00916D48" w:rsidP="007439DE">
      <w:pPr>
        <w:pStyle w:val="aa"/>
        <w:numPr>
          <w:ilvl w:val="0"/>
          <w:numId w:val="4"/>
        </w:numPr>
      </w:pPr>
      <w:r>
        <w:t>Для добавления учащихся необходимо выделить конкретный поток (например,</w:t>
      </w:r>
      <w:r w:rsidR="00553F64">
        <w:t xml:space="preserve"> «7 а 1»</w:t>
      </w:r>
      <w:r>
        <w:t>)</w:t>
      </w:r>
    </w:p>
    <w:p w:rsidR="00916D48" w:rsidRDefault="00FA2067" w:rsidP="007439D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34851" cy="3103033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361" cy="310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367" w:rsidRDefault="007439DE" w:rsidP="00356367">
      <w:pPr>
        <w:ind w:left="709"/>
      </w:pPr>
      <w:r>
        <w:t>о</w:t>
      </w:r>
      <w:r w:rsidR="00916D48">
        <w:t>тметить в окне «Могут быть добавлены» учащихся и воспользоваться стрелкой переноса.</w:t>
      </w:r>
      <w:r w:rsidR="00BA18FF">
        <w:t xml:space="preserve"> </w:t>
      </w:r>
      <w:r w:rsidR="00356367">
        <w:t>В поток можно добавлять учащихся из любого класса указанной параллели.</w:t>
      </w:r>
    </w:p>
    <w:p w:rsidR="003A7C86" w:rsidRDefault="003A7C86" w:rsidP="003A7C86">
      <w:pPr>
        <w:spacing w:before="120" w:after="60"/>
        <w:rPr>
          <w:u w:val="single"/>
        </w:rPr>
      </w:pPr>
      <w:r w:rsidRPr="00CF0BC4">
        <w:rPr>
          <w:u w:val="single"/>
        </w:rPr>
        <w:lastRenderedPageBreak/>
        <w:t xml:space="preserve">При зачислении ученику добавляется запись о </w:t>
      </w:r>
      <w:r w:rsidR="00AC373A">
        <w:rPr>
          <w:u w:val="single"/>
        </w:rPr>
        <w:t>приёме</w:t>
      </w:r>
      <w:r w:rsidR="007439DE">
        <w:rPr>
          <w:u w:val="single"/>
        </w:rPr>
        <w:t xml:space="preserve"> в поток</w:t>
      </w:r>
      <w:r w:rsidRPr="00CF0BC4">
        <w:rPr>
          <w:u w:val="single"/>
        </w:rPr>
        <w:t>.</w:t>
      </w:r>
    </w:p>
    <w:p w:rsidR="007439DE" w:rsidRPr="007439DE" w:rsidRDefault="007439DE" w:rsidP="003A7C86">
      <w:pPr>
        <w:spacing w:before="120" w:after="60"/>
        <w:rPr>
          <w:u w:val="single"/>
        </w:rPr>
      </w:pPr>
      <w:r>
        <w:t>Записи о движении доступны для просмотра на вкладке «Движение» п</w:t>
      </w:r>
      <w:r w:rsidRPr="007439DE">
        <w:t xml:space="preserve">ри выделении ученика в </w:t>
      </w:r>
      <w:r>
        <w:t xml:space="preserve">соответствующем потоке в </w:t>
      </w:r>
      <w:r w:rsidRPr="007439DE">
        <w:t>дереве объектов</w:t>
      </w:r>
      <w:r>
        <w:t>.</w:t>
      </w:r>
    </w:p>
    <w:p w:rsidR="003A7C86" w:rsidRDefault="00FA2067" w:rsidP="007439DE">
      <w:pPr>
        <w:spacing w:before="120" w:after="6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919133" cy="1928907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133" cy="192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367" w:rsidRDefault="00356367" w:rsidP="00356367">
      <w:pPr>
        <w:spacing w:before="120" w:after="60"/>
        <w:rPr>
          <w:b/>
        </w:rPr>
      </w:pPr>
      <w:r w:rsidRPr="00BA18FF">
        <w:rPr>
          <w:b/>
        </w:rPr>
        <w:t xml:space="preserve">Обращаем внимание, что в качестве даты при зачислении учащихся в поток нужно указывать </w:t>
      </w:r>
      <w:r w:rsidRPr="00BA18FF">
        <w:rPr>
          <w:b/>
          <w:u w:val="single"/>
        </w:rPr>
        <w:t>1 сентября</w:t>
      </w:r>
      <w:r w:rsidRPr="00BA18FF">
        <w:rPr>
          <w:b/>
        </w:rPr>
        <w:t xml:space="preserve"> </w:t>
      </w:r>
      <w:r w:rsidR="00505BD7">
        <w:rPr>
          <w:b/>
        </w:rPr>
        <w:t>учебного года</w:t>
      </w:r>
      <w:r w:rsidRPr="00BA18FF">
        <w:rPr>
          <w:b/>
        </w:rPr>
        <w:t xml:space="preserve">, начиная </w:t>
      </w:r>
      <w:r w:rsidRPr="00BA18FF">
        <w:rPr>
          <w:b/>
          <w:u w:val="single"/>
        </w:rPr>
        <w:t>с этой даты</w:t>
      </w:r>
      <w:r w:rsidRPr="00BA18FF">
        <w:rPr>
          <w:b/>
        </w:rPr>
        <w:t xml:space="preserve"> можно будет заполнять журнал.</w:t>
      </w:r>
    </w:p>
    <w:p w:rsidR="007439DE" w:rsidRPr="00AF01C7" w:rsidRDefault="007439DE" w:rsidP="00CF0BC4">
      <w:pPr>
        <w:spacing w:before="120" w:after="60"/>
        <w:jc w:val="both"/>
        <w:rPr>
          <w:b/>
          <w:sz w:val="24"/>
          <w:szCs w:val="24"/>
          <w:u w:val="single"/>
        </w:rPr>
      </w:pPr>
      <w:r w:rsidRPr="00AF01C7">
        <w:rPr>
          <w:b/>
          <w:sz w:val="24"/>
          <w:szCs w:val="24"/>
          <w:u w:val="single"/>
        </w:rPr>
        <w:t>Отмена движения</w:t>
      </w:r>
    </w:p>
    <w:p w:rsidR="007439DE" w:rsidRDefault="00356367" w:rsidP="00AC373A">
      <w:pPr>
        <w:ind w:firstLine="709"/>
      </w:pPr>
      <w:r w:rsidRPr="00AC373A">
        <w:t xml:space="preserve">Если вы ошибочно включили учащегося в поток или указали неправильную дату, воспользуйтесь </w:t>
      </w:r>
      <w:r w:rsidR="00AC373A">
        <w:t>операцией</w:t>
      </w:r>
      <w:r w:rsidRPr="00AC373A">
        <w:t xml:space="preserve"> «Отмена движения», а затем заново включите его в нужный поток. </w:t>
      </w:r>
    </w:p>
    <w:p w:rsidR="00AC373A" w:rsidRDefault="00AC373A" w:rsidP="00AC373A">
      <w:pPr>
        <w:ind w:firstLine="709"/>
      </w:pPr>
      <w:r>
        <w:t>На вкладке Движение доступна командная кнопка «Отмена движения», которая позволяет отменить последнюю запись движения для конкретного ученика.</w:t>
      </w:r>
    </w:p>
    <w:p w:rsidR="00AC373A" w:rsidRPr="00AC373A" w:rsidRDefault="00AC373A" w:rsidP="00AC373A">
      <w:pPr>
        <w:ind w:firstLine="709"/>
      </w:pPr>
      <w:r>
        <w:t>Чтобы отменить движение для нескольких учеников, воспользуйтесь кнопкой «Отменить ошибочное зачисление» в окне Группы учебного плана.</w:t>
      </w:r>
    </w:p>
    <w:p w:rsidR="007439DE" w:rsidRDefault="00AC373A" w:rsidP="00AC373A">
      <w:pPr>
        <w:spacing w:before="120" w:after="6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0900" cy="2061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C86" w:rsidRDefault="00AC373A" w:rsidP="00B3487E">
      <w:pPr>
        <w:ind w:firstLine="709"/>
        <w:jc w:val="both"/>
        <w:rPr>
          <w:b/>
        </w:rPr>
      </w:pPr>
      <w:r w:rsidRPr="00B3487E">
        <w:t xml:space="preserve">Кнопка активна, когда в окне «Добавленные» </w:t>
      </w:r>
      <w:r w:rsidR="00B3487E" w:rsidRPr="00B3487E">
        <w:t>имеются выделенные ученики.</w:t>
      </w:r>
      <w:r w:rsidR="00B3487E">
        <w:t xml:space="preserve"> При выполнении операции отмены движения окно «Группы учебного плана» будет закрыто. В итоге будет удалена последняя запись движения для всех выделенных учащихся, и далее учащиеся будут доступны в части окна «Могут быть добавлены». </w:t>
      </w:r>
      <w:r w:rsidR="00B3487E" w:rsidRPr="00B3487E">
        <w:rPr>
          <w:b/>
        </w:rPr>
        <w:t xml:space="preserve">Обращаем внимание, что, если выделено более 1 ученика, то стрелка переноса недоступна. </w:t>
      </w:r>
      <w:r w:rsidR="00356367" w:rsidRPr="00B3487E">
        <w:rPr>
          <w:b/>
        </w:rPr>
        <w:t>Стрелки переноса используется только при реальном переводе учащегося в другой поток.</w:t>
      </w:r>
    </w:p>
    <w:p w:rsidR="00D07F6D" w:rsidRDefault="00D07F6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D07F6D" w:rsidRPr="00D07F6D" w:rsidRDefault="00D07F6D" w:rsidP="00D07F6D">
      <w:pPr>
        <w:spacing w:before="120" w:after="60"/>
        <w:jc w:val="both"/>
        <w:rPr>
          <w:b/>
          <w:sz w:val="24"/>
          <w:szCs w:val="24"/>
          <w:u w:val="single"/>
        </w:rPr>
      </w:pPr>
      <w:r w:rsidRPr="00D07F6D">
        <w:rPr>
          <w:b/>
          <w:sz w:val="24"/>
          <w:szCs w:val="24"/>
          <w:u w:val="single"/>
        </w:rPr>
        <w:lastRenderedPageBreak/>
        <w:t>Копирование деления на потоки</w:t>
      </w:r>
    </w:p>
    <w:p w:rsidR="00505BD7" w:rsidRDefault="00D07F6D" w:rsidP="00D07F6D">
      <w:pPr>
        <w:pStyle w:val="aa"/>
        <w:numPr>
          <w:ilvl w:val="0"/>
          <w:numId w:val="5"/>
        </w:numPr>
        <w:jc w:val="both"/>
      </w:pPr>
      <w:r>
        <w:t xml:space="preserve">Деление на потоки </w:t>
      </w:r>
      <w:r w:rsidR="00505BD7">
        <w:t>можно скопировать применительно к другому предмету, доступного для деления. Для этого необходимо выделить сформированное деление, нажать на кнопку «Добавить»</w:t>
      </w:r>
      <w:r>
        <w:t xml:space="preserve"> и, </w:t>
      </w:r>
      <w:r w:rsidR="00505BD7">
        <w:t>вы</w:t>
      </w:r>
      <w:r>
        <w:t>брав</w:t>
      </w:r>
      <w:r w:rsidR="00505BD7">
        <w:t xml:space="preserve"> команду «Копировать деление на коллективы…»</w:t>
      </w:r>
      <w:r w:rsidR="00894729">
        <w:t>,.</w:t>
      </w:r>
    </w:p>
    <w:p w:rsidR="00505BD7" w:rsidRDefault="00505BD7" w:rsidP="008947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20017" cy="2757128"/>
            <wp:effectExtent l="19050" t="0" r="4233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04" t="4442" r="4165" b="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93" cy="275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F6D" w:rsidRDefault="00D07F6D" w:rsidP="00894729">
      <w:pPr>
        <w:jc w:val="center"/>
      </w:pPr>
      <w:r>
        <w:t>далее в появившемся окне указать предмет</w:t>
      </w:r>
    </w:p>
    <w:p w:rsidR="00894729" w:rsidRDefault="00894729" w:rsidP="008947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42116" cy="205480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910" t="6889" r="7227" b="6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83" cy="20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29" w:rsidRDefault="00894729" w:rsidP="00D07F6D">
      <w:pPr>
        <w:ind w:firstLine="709"/>
        <w:jc w:val="both"/>
      </w:pPr>
      <w:r>
        <w:t xml:space="preserve">Скопированные потоки повторяют названия оригиналов. Названия </w:t>
      </w:r>
      <w:r w:rsidR="00553F64">
        <w:t xml:space="preserve">конкретного потока </w:t>
      </w:r>
      <w:r>
        <w:t xml:space="preserve">можно </w:t>
      </w:r>
      <w:r w:rsidR="00D07F6D">
        <w:t xml:space="preserve">при необходимости </w:t>
      </w:r>
      <w:r>
        <w:t xml:space="preserve">изменить, </w:t>
      </w:r>
      <w:r w:rsidR="00553F64">
        <w:t xml:space="preserve">выделив его и </w:t>
      </w:r>
      <w:r>
        <w:t>нажав на кнопку «Редактировать».</w:t>
      </w:r>
    </w:p>
    <w:p w:rsidR="00894729" w:rsidRDefault="004A218B" w:rsidP="008947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95260" cy="2070100"/>
            <wp:effectExtent l="19050" t="0" r="39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03" cy="20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F6D" w:rsidRPr="00D07F6D" w:rsidRDefault="00D07F6D" w:rsidP="00D07F6D">
      <w:pPr>
        <w:spacing w:before="120" w:after="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Назначение преподавателей для</w:t>
      </w:r>
      <w:r w:rsidRPr="00D07F6D">
        <w:rPr>
          <w:b/>
          <w:sz w:val="24"/>
          <w:szCs w:val="24"/>
          <w:u w:val="single"/>
        </w:rPr>
        <w:t xml:space="preserve"> поток</w:t>
      </w:r>
      <w:r>
        <w:rPr>
          <w:b/>
          <w:sz w:val="24"/>
          <w:szCs w:val="24"/>
          <w:u w:val="single"/>
        </w:rPr>
        <w:t>ов</w:t>
      </w:r>
    </w:p>
    <w:p w:rsidR="00916D48" w:rsidRDefault="002A6691" w:rsidP="00D07F6D">
      <w:pPr>
        <w:ind w:firstLine="709"/>
        <w:jc w:val="both"/>
      </w:pPr>
      <w:r>
        <w:t xml:space="preserve">После создания всех потоков необходимо </w:t>
      </w:r>
      <w:r w:rsidR="00505BD7">
        <w:t>указать</w:t>
      </w:r>
      <w:r>
        <w:t xml:space="preserve"> преподавателей. Для этого, выделив в дереве объектов, например</w:t>
      </w:r>
      <w:r w:rsidR="00EC3259">
        <w:t>,</w:t>
      </w:r>
      <w:r>
        <w:t xml:space="preserve"> Потоки </w:t>
      </w:r>
      <w:r w:rsidR="00894729">
        <w:t>Английский язык</w:t>
      </w:r>
      <w:r w:rsidR="00EC3259">
        <w:t>,</w:t>
      </w:r>
      <w:r>
        <w:t xml:space="preserve"> </w:t>
      </w:r>
      <w:r w:rsidR="00D07F6D">
        <w:t>воспользуйтесь командной кнопкой «Нагрузка».</w:t>
      </w:r>
    </w:p>
    <w:p w:rsidR="002A6691" w:rsidRDefault="00894729" w:rsidP="008050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9316" cy="2467021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16" cy="246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91" w:rsidRDefault="00D07F6D" w:rsidP="000418E9">
      <w:pPr>
        <w:spacing w:before="120" w:after="60"/>
      </w:pPr>
      <w:r>
        <w:t>При этом</w:t>
      </w:r>
      <w:r w:rsidR="002A6691">
        <w:t xml:space="preserve"> откры</w:t>
      </w:r>
      <w:r>
        <w:t>вается</w:t>
      </w:r>
      <w:r w:rsidR="002A6691">
        <w:t xml:space="preserve"> окно «Нагрузка»</w:t>
      </w:r>
      <w:r>
        <w:t xml:space="preserve">, в котором нужно </w:t>
      </w:r>
      <w:r w:rsidR="002A6691">
        <w:t>выбрать преподавателей для каждого потока</w:t>
      </w:r>
      <w:r>
        <w:t>.</w:t>
      </w:r>
    </w:p>
    <w:p w:rsidR="002A6691" w:rsidRDefault="00894729" w:rsidP="00D07F6D">
      <w:pPr>
        <w:spacing w:before="120" w:after="60"/>
        <w:jc w:val="center"/>
      </w:pPr>
      <w:r>
        <w:rPr>
          <w:noProof/>
          <w:lang w:eastAsia="ru-RU"/>
        </w:rPr>
        <w:drawing>
          <wp:inline distT="0" distB="0" distL="0" distR="0">
            <wp:extent cx="4387850" cy="1936852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645" cy="193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59" w:rsidRDefault="00EC3259" w:rsidP="000418E9">
      <w:pPr>
        <w:spacing w:before="120" w:after="60"/>
      </w:pPr>
      <w:r>
        <w:t>После этого для каждого потока будет создан отдельный журнал по указанному предмету</w:t>
      </w:r>
      <w:r w:rsidR="00553F64">
        <w:t>.</w:t>
      </w:r>
    </w:p>
    <w:p w:rsidR="009061E8" w:rsidRPr="00BE40CE" w:rsidRDefault="009061E8" w:rsidP="00BE40CE">
      <w:pPr>
        <w:spacing w:before="120" w:after="60"/>
        <w:jc w:val="both"/>
        <w:rPr>
          <w:b/>
          <w:sz w:val="24"/>
          <w:szCs w:val="24"/>
          <w:u w:val="single"/>
        </w:rPr>
      </w:pPr>
      <w:r w:rsidRPr="00BE40CE">
        <w:rPr>
          <w:b/>
          <w:sz w:val="24"/>
          <w:szCs w:val="24"/>
          <w:u w:val="single"/>
        </w:rPr>
        <w:t>Выбор К</w:t>
      </w:r>
      <w:r w:rsidR="004A218B" w:rsidRPr="00BE40CE">
        <w:rPr>
          <w:b/>
          <w:sz w:val="24"/>
          <w:szCs w:val="24"/>
          <w:u w:val="single"/>
        </w:rPr>
        <w:t xml:space="preserve">лассного </w:t>
      </w:r>
      <w:r w:rsidRPr="00BE40CE">
        <w:rPr>
          <w:b/>
          <w:sz w:val="24"/>
          <w:szCs w:val="24"/>
          <w:u w:val="single"/>
        </w:rPr>
        <w:t>Ж</w:t>
      </w:r>
      <w:r w:rsidR="004A218B" w:rsidRPr="00BE40CE">
        <w:rPr>
          <w:b/>
          <w:sz w:val="24"/>
          <w:szCs w:val="24"/>
          <w:u w:val="single"/>
        </w:rPr>
        <w:t>урнала</w:t>
      </w:r>
      <w:r w:rsidRPr="00BE40CE">
        <w:rPr>
          <w:b/>
          <w:sz w:val="24"/>
          <w:szCs w:val="24"/>
          <w:u w:val="single"/>
        </w:rPr>
        <w:t xml:space="preserve"> для потоков</w:t>
      </w:r>
    </w:p>
    <w:p w:rsidR="00855F33" w:rsidRDefault="00855F33" w:rsidP="000418E9">
      <w:pPr>
        <w:spacing w:before="120" w:after="60"/>
      </w:pPr>
      <w:r>
        <w:t>Для выбора КЖ нужно сначала в меню «Классный журнал» выбрать соответствующую строку</w:t>
      </w:r>
    </w:p>
    <w:p w:rsidR="000418E9" w:rsidRDefault="004A218B" w:rsidP="00BE40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09117" cy="1939302"/>
            <wp:effectExtent l="19050" t="19050" r="10583" b="22848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75" t="3766" r="3612" b="41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723" cy="1939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5F33" w:rsidRDefault="00855F33">
      <w:r>
        <w:lastRenderedPageBreak/>
        <w:t xml:space="preserve">По умолчанию откроется журнал первого по списку потока. </w:t>
      </w:r>
    </w:p>
    <w:p w:rsidR="00855F33" w:rsidRDefault="004A218B">
      <w:r>
        <w:rPr>
          <w:noProof/>
          <w:lang w:eastAsia="ru-RU"/>
        </w:rPr>
        <w:drawing>
          <wp:inline distT="0" distB="0" distL="0" distR="0">
            <wp:extent cx="5221182" cy="1189567"/>
            <wp:effectExtent l="19050" t="19050" r="17568" b="10583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025" t="4897" r="6110" b="6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182" cy="11895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5F33" w:rsidRDefault="00855F33">
      <w:r>
        <w:t>Для выбора другого журнала воспользуйтесь меню «По</w:t>
      </w:r>
      <w:r w:rsidR="004A218B">
        <w:t>ток</w:t>
      </w:r>
      <w:r>
        <w:t>».</w:t>
      </w:r>
    </w:p>
    <w:sectPr w:rsidR="00855F33" w:rsidSect="00B6075E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4C" w:rsidRDefault="007C614C" w:rsidP="0069783B">
      <w:pPr>
        <w:spacing w:after="0" w:line="240" w:lineRule="auto"/>
      </w:pPr>
      <w:r>
        <w:separator/>
      </w:r>
    </w:p>
  </w:endnote>
  <w:endnote w:type="continuationSeparator" w:id="0">
    <w:p w:rsidR="007C614C" w:rsidRDefault="007C614C" w:rsidP="0069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6880"/>
      <w:docPartObj>
        <w:docPartGallery w:val="Page Numbers (Bottom of Page)"/>
        <w:docPartUnique/>
      </w:docPartObj>
    </w:sdtPr>
    <w:sdtContent>
      <w:p w:rsidR="00B3487E" w:rsidRDefault="00F337D8">
        <w:pPr>
          <w:pStyle w:val="af"/>
          <w:jc w:val="right"/>
        </w:pPr>
        <w:fldSimple w:instr=" PAGE   \* MERGEFORMAT ">
          <w:r w:rsidR="00161B29">
            <w:rPr>
              <w:noProof/>
            </w:rPr>
            <w:t>1</w:t>
          </w:r>
        </w:fldSimple>
      </w:p>
    </w:sdtContent>
  </w:sdt>
  <w:p w:rsidR="00B3487E" w:rsidRDefault="00B3487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4C" w:rsidRDefault="007C614C" w:rsidP="0069783B">
      <w:pPr>
        <w:spacing w:after="0" w:line="240" w:lineRule="auto"/>
      </w:pPr>
      <w:r>
        <w:separator/>
      </w:r>
    </w:p>
  </w:footnote>
  <w:footnote w:type="continuationSeparator" w:id="0">
    <w:p w:rsidR="007C614C" w:rsidRDefault="007C614C" w:rsidP="0069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1A128D"/>
    <w:multiLevelType w:val="hybridMultilevel"/>
    <w:tmpl w:val="3382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2EFC"/>
    <w:multiLevelType w:val="hybridMultilevel"/>
    <w:tmpl w:val="3382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A0A4F"/>
    <w:multiLevelType w:val="hybridMultilevel"/>
    <w:tmpl w:val="6CBE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8E9"/>
    <w:rsid w:val="000418E9"/>
    <w:rsid w:val="0009199F"/>
    <w:rsid w:val="00092560"/>
    <w:rsid w:val="000A1733"/>
    <w:rsid w:val="001173AA"/>
    <w:rsid w:val="00161B29"/>
    <w:rsid w:val="002A6691"/>
    <w:rsid w:val="002F4DEF"/>
    <w:rsid w:val="00356367"/>
    <w:rsid w:val="003A34FB"/>
    <w:rsid w:val="003A7C86"/>
    <w:rsid w:val="003F6E2A"/>
    <w:rsid w:val="004451A7"/>
    <w:rsid w:val="004807E4"/>
    <w:rsid w:val="004A218B"/>
    <w:rsid w:val="004B49CF"/>
    <w:rsid w:val="004B77D3"/>
    <w:rsid w:val="00505BD7"/>
    <w:rsid w:val="00536737"/>
    <w:rsid w:val="00553F64"/>
    <w:rsid w:val="00594902"/>
    <w:rsid w:val="005F7199"/>
    <w:rsid w:val="0060502C"/>
    <w:rsid w:val="0069783B"/>
    <w:rsid w:val="006C61D9"/>
    <w:rsid w:val="007439DE"/>
    <w:rsid w:val="007C614C"/>
    <w:rsid w:val="008050EF"/>
    <w:rsid w:val="008069E1"/>
    <w:rsid w:val="00855F33"/>
    <w:rsid w:val="00894729"/>
    <w:rsid w:val="00904E3B"/>
    <w:rsid w:val="009061E8"/>
    <w:rsid w:val="00916D48"/>
    <w:rsid w:val="0094225C"/>
    <w:rsid w:val="0099378C"/>
    <w:rsid w:val="009A0D92"/>
    <w:rsid w:val="00A310A1"/>
    <w:rsid w:val="00AC373A"/>
    <w:rsid w:val="00AF01C7"/>
    <w:rsid w:val="00B3487E"/>
    <w:rsid w:val="00B6075E"/>
    <w:rsid w:val="00BA18FF"/>
    <w:rsid w:val="00BE40CE"/>
    <w:rsid w:val="00CC0014"/>
    <w:rsid w:val="00CF0BC4"/>
    <w:rsid w:val="00D07F6D"/>
    <w:rsid w:val="00E01E15"/>
    <w:rsid w:val="00EA690F"/>
    <w:rsid w:val="00EC3259"/>
    <w:rsid w:val="00F0660C"/>
    <w:rsid w:val="00F337D8"/>
    <w:rsid w:val="00F47A1A"/>
    <w:rsid w:val="00F533B2"/>
    <w:rsid w:val="00F72262"/>
    <w:rsid w:val="00FA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18E9"/>
  </w:style>
  <w:style w:type="paragraph" w:styleId="1">
    <w:name w:val="heading 1"/>
    <w:basedOn w:val="a0"/>
    <w:next w:val="a0"/>
    <w:link w:val="10"/>
    <w:autoRedefine/>
    <w:qFormat/>
    <w:rsid w:val="00E01E1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  <w:lang w:eastAsia="ru-RU"/>
    </w:rPr>
  </w:style>
  <w:style w:type="paragraph" w:styleId="2">
    <w:name w:val="heading 2"/>
    <w:link w:val="20"/>
    <w:uiPriority w:val="9"/>
    <w:semiHidden/>
    <w:unhideWhenUsed/>
    <w:qFormat/>
    <w:rsid w:val="009A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A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E15"/>
    <w:rPr>
      <w:rFonts w:ascii="Arial" w:eastAsia="Calibri" w:hAnsi="Arial" w:cs="Arial"/>
      <w:b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9A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F7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0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4">
    <w:name w:val="caption"/>
    <w:basedOn w:val="a0"/>
    <w:next w:val="a0"/>
    <w:uiPriority w:val="35"/>
    <w:semiHidden/>
    <w:unhideWhenUsed/>
    <w:qFormat/>
    <w:rsid w:val="009A0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OC Heading"/>
    <w:basedOn w:val="1"/>
    <w:next w:val="a0"/>
    <w:uiPriority w:val="39"/>
    <w:semiHidden/>
    <w:unhideWhenUsed/>
    <w:qFormat/>
    <w:rsid w:val="009A0D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_Заголовок без нумерации Не в оглавлении"/>
    <w:basedOn w:val="a0"/>
    <w:link w:val="a7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_Заголовок без нумерации Не в оглавлении Знак"/>
    <w:link w:val="a6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8">
    <w:name w:val="_Основной с красной строки"/>
    <w:basedOn w:val="a0"/>
    <w:link w:val="a9"/>
    <w:rsid w:val="009A0D92"/>
    <w:pPr>
      <w:spacing w:line="360" w:lineRule="exact"/>
      <w:ind w:firstLine="709"/>
      <w:jc w:val="both"/>
    </w:pPr>
  </w:style>
  <w:style w:type="character" w:customStyle="1" w:styleId="a9">
    <w:name w:val="_Основной с красной строки Знак"/>
    <w:link w:val="a8"/>
    <w:rsid w:val="009A0D92"/>
    <w:rPr>
      <w:sz w:val="24"/>
      <w:szCs w:val="24"/>
    </w:rPr>
  </w:style>
  <w:style w:type="paragraph" w:styleId="aa">
    <w:name w:val="List Paragraph"/>
    <w:basedOn w:val="a0"/>
    <w:uiPriority w:val="34"/>
    <w:qFormat/>
    <w:rsid w:val="000418E9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04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418E9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semiHidden/>
    <w:unhideWhenUsed/>
    <w:rsid w:val="0069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69783B"/>
  </w:style>
  <w:style w:type="paragraph" w:styleId="af">
    <w:name w:val="footer"/>
    <w:basedOn w:val="a0"/>
    <w:link w:val="af0"/>
    <w:uiPriority w:val="99"/>
    <w:unhideWhenUsed/>
    <w:rsid w:val="0069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97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10</cp:revision>
  <cp:lastPrinted>2016-09-29T11:54:00Z</cp:lastPrinted>
  <dcterms:created xsi:type="dcterms:W3CDTF">2017-09-07T13:02:00Z</dcterms:created>
  <dcterms:modified xsi:type="dcterms:W3CDTF">2017-09-08T12:51:00Z</dcterms:modified>
</cp:coreProperties>
</file>